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BFEFB25" wp14:textId="0FDA8FD2">
      <w:bookmarkStart w:name="_GoBack" w:id="0"/>
      <w:bookmarkEnd w:id="0"/>
      <w:r w:rsidR="472A92CC">
        <w:rPr/>
        <w:t xml:space="preserve">Dans l’espérance de la Bonne Nouvelle : Jésus Christ vient ! Celui qui peut rompre tous les destins est là, il nous porte et nous </w:t>
      </w:r>
      <w:r w:rsidR="472A92CC">
        <w:rPr/>
        <w:t>aime !</w:t>
      </w:r>
      <w:r w:rsidR="472A92CC">
        <w:rPr/>
        <w:t xml:space="preserve"> L’amour de Dieu est entier, simple et premier. </w:t>
      </w:r>
    </w:p>
    <w:p w:rsidR="472A92CC" w:rsidP="472A92CC" w:rsidRDefault="472A92CC" w14:paraId="664687B5" w14:textId="674706A1">
      <w:pPr>
        <w:pStyle w:val="Normal"/>
      </w:pPr>
      <w:r w:rsidR="472A92CC">
        <w:rPr/>
        <w:t xml:space="preserve">Il fait confiance à notre Humanité afin que la pire ne soit pas </w:t>
      </w:r>
      <w:r w:rsidR="472A92CC">
        <w:rPr/>
        <w:t>certain.</w:t>
      </w:r>
      <w:r w:rsidR="472A92CC">
        <w:rPr/>
        <w:t xml:space="preserve"> </w:t>
      </w:r>
    </w:p>
    <w:p w:rsidR="472A92CC" w:rsidP="472A92CC" w:rsidRDefault="472A92CC" w14:paraId="1D10A45D" w14:textId="6A2FB16E">
      <w:pPr>
        <w:pStyle w:val="ListParagraph"/>
        <w:numPr>
          <w:ilvl w:val="0"/>
          <w:numId w:val="1"/>
        </w:numPr>
        <w:rPr>
          <w:rFonts w:ascii="Calibri" w:hAnsi="Calibri" w:eastAsia="Calibri" w:cs="Calibri" w:asciiTheme="minorAscii" w:hAnsiTheme="minorAscii" w:eastAsiaTheme="minorAscii" w:cstheme="minorAscii"/>
          <w:sz w:val="22"/>
          <w:szCs w:val="22"/>
        </w:rPr>
      </w:pPr>
      <w:r w:rsidR="472A92CC">
        <w:rPr/>
        <w:t xml:space="preserve">Nous sommes garants d’une histoire où Dieu bénit, encourage l’Humanité qui protège, cultive, et s’émerveille de la Création. Noé à la fin du déluge, connait cette bénédiction : “pour ma part, je vais établir mon alliance avec vous et vos descendants après vous, ainsi qu’avec tous les êtres vivants” </w:t>
      </w:r>
      <w:r w:rsidRPr="472A92CC" w:rsidR="472A92CC">
        <w:rPr>
          <w:b w:val="1"/>
          <w:bCs w:val="1"/>
        </w:rPr>
        <w:t>Genèse 9, 9</w:t>
      </w:r>
    </w:p>
    <w:p w:rsidR="472A92CC" w:rsidP="472A92CC" w:rsidRDefault="472A92CC" w14:paraId="7FD441C4" w14:textId="2959F5A4">
      <w:pPr>
        <w:pStyle w:val="Normal"/>
        <w:ind w:left="0"/>
      </w:pPr>
    </w:p>
    <w:p w:rsidR="472A92CC" w:rsidP="472A92CC" w:rsidRDefault="472A92CC" w14:paraId="4E01DAE6" w14:textId="43E02E4E">
      <w:pPr>
        <w:pStyle w:val="ListParagraph"/>
        <w:numPr>
          <w:ilvl w:val="0"/>
          <w:numId w:val="1"/>
        </w:numPr>
        <w:rPr>
          <w:rFonts w:ascii="Calibri" w:hAnsi="Calibri" w:eastAsia="Calibri" w:cs="Calibri" w:asciiTheme="minorAscii" w:hAnsiTheme="minorAscii" w:eastAsiaTheme="minorAscii" w:cstheme="minorAscii"/>
          <w:sz w:val="22"/>
          <w:szCs w:val="22"/>
        </w:rPr>
      </w:pPr>
      <w:r w:rsidR="472A92CC">
        <w:rPr/>
        <w:t xml:space="preserve">Nous refusons de croire que les hommes et femmes de ce monde sont à ce point perdus dans la consommation et la course au profit, qu’ils ne voient plus Celui qui les invitent à descendre de leur arbre de </w:t>
      </w:r>
      <w:r w:rsidR="472A92CC">
        <w:rPr/>
        <w:t>solitude</w:t>
      </w:r>
      <w:r w:rsidR="472A92CC">
        <w:rPr/>
        <w:t xml:space="preserve">. </w:t>
      </w:r>
    </w:p>
    <w:p w:rsidR="472A92CC" w:rsidP="472A92CC" w:rsidRDefault="472A92CC" w14:paraId="0ADD2F9F" w14:textId="6C134A42">
      <w:pPr>
        <w:pStyle w:val="Normal"/>
        <w:ind w:left="0"/>
      </w:pPr>
      <w:r w:rsidR="472A92CC">
        <w:rPr/>
        <w:t>Dans notre histoire, nous connaissons Zachée (</w:t>
      </w:r>
      <w:r w:rsidRPr="472A92CC" w:rsidR="472A92CC">
        <w:rPr>
          <w:b w:val="1"/>
          <w:bCs w:val="1"/>
        </w:rPr>
        <w:t>Luc 19, 1-</w:t>
      </w:r>
      <w:r w:rsidRPr="472A92CC" w:rsidR="472A92CC">
        <w:rPr>
          <w:b w:val="1"/>
          <w:bCs w:val="1"/>
        </w:rPr>
        <w:t>11</w:t>
      </w:r>
      <w:r w:rsidRPr="472A92CC" w:rsidR="472A92CC">
        <w:rPr>
          <w:b w:val="1"/>
          <w:bCs w:val="1"/>
        </w:rPr>
        <w:t xml:space="preserve">) </w:t>
      </w:r>
      <w:r w:rsidR="472A92CC">
        <w:rPr/>
        <w:t>:</w:t>
      </w:r>
      <w:r w:rsidR="472A92CC">
        <w:rPr/>
        <w:t xml:space="preserve"> celui qui était perdu aux yeux des autres. C’est lui que Jésus a appelé à descendre de son arbre, pour faire face à ce qu’il était, malgré le jugement d’autrui : un homme capable de partager ses biens, un homme capable de demeurer avec le Christ, une Humanité capable d’accueillir autre chose que ses peurs et son égoïsme. </w:t>
      </w:r>
    </w:p>
    <w:p w:rsidR="472A92CC" w:rsidP="472A92CC" w:rsidRDefault="472A92CC" w14:paraId="1AE689A3" w14:textId="0A8E7E55">
      <w:pPr>
        <w:pStyle w:val="Normal"/>
        <w:ind w:left="0"/>
      </w:pPr>
    </w:p>
    <w:p w:rsidR="472A92CC" w:rsidP="472A92CC" w:rsidRDefault="472A92CC" w14:paraId="6AE20613" w14:textId="69A763DC">
      <w:pPr>
        <w:pStyle w:val="ListParagraph"/>
        <w:numPr>
          <w:ilvl w:val="0"/>
          <w:numId w:val="2"/>
        </w:numPr>
        <w:rPr>
          <w:rFonts w:ascii="Calibri" w:hAnsi="Calibri" w:eastAsia="Calibri" w:cs="Calibri" w:asciiTheme="minorAscii" w:hAnsiTheme="minorAscii" w:eastAsiaTheme="minorAscii" w:cstheme="minorAscii"/>
          <w:sz w:val="22"/>
          <w:szCs w:val="22"/>
        </w:rPr>
      </w:pPr>
      <w:r w:rsidR="472A92CC">
        <w:rPr/>
        <w:t>Nous refusons de croire que nous sommes voués à nous détruire dans la guerre pour de l’eau, du pain, la vie.</w:t>
      </w:r>
    </w:p>
    <w:p w:rsidR="472A92CC" w:rsidP="472A92CC" w:rsidRDefault="472A92CC" w14:paraId="02560874" w14:textId="52A37766">
      <w:pPr>
        <w:pStyle w:val="Normal"/>
        <w:ind w:left="0"/>
      </w:pPr>
      <w:r w:rsidR="472A92CC">
        <w:rPr/>
        <w:t>Dans la Bible, nous a été conté, la multiplication des pains (</w:t>
      </w:r>
      <w:r w:rsidRPr="472A92CC" w:rsidR="472A92CC">
        <w:rPr>
          <w:b w:val="1"/>
          <w:bCs w:val="1"/>
        </w:rPr>
        <w:t>Matthieu 14, 13-21</w:t>
      </w:r>
      <w:r w:rsidR="472A92CC">
        <w:rPr/>
        <w:t xml:space="preserve">) : temps où le Christ nourrit malgré le manque, temps où ses amis donne en abondance. Temps où l’abondance n’est pas synonyme de gâchis ou d’accumulation de biens, mais instant de vie où l’abondance devient source de fraternité renouvelée, source de partage. </w:t>
      </w:r>
    </w:p>
    <w:p w:rsidR="472A92CC" w:rsidP="472A92CC" w:rsidRDefault="472A92CC" w14:paraId="7367244E" w14:textId="051F2DA9">
      <w:pPr>
        <w:pStyle w:val="Normal"/>
        <w:ind w:left="0"/>
      </w:pPr>
    </w:p>
    <w:p w:rsidR="472A92CC" w:rsidP="472A92CC" w:rsidRDefault="472A92CC" w14:paraId="6853FCA0" w14:textId="637613E5">
      <w:pPr>
        <w:pStyle w:val="ListParagraph"/>
        <w:numPr>
          <w:ilvl w:val="0"/>
          <w:numId w:val="3"/>
        </w:numPr>
        <w:rPr>
          <w:rFonts w:ascii="Calibri" w:hAnsi="Calibri" w:eastAsia="Calibri" w:cs="Calibri" w:asciiTheme="minorAscii" w:hAnsiTheme="minorAscii" w:eastAsiaTheme="minorAscii" w:cstheme="minorAscii"/>
          <w:sz w:val="22"/>
          <w:szCs w:val="22"/>
        </w:rPr>
      </w:pPr>
      <w:r w:rsidR="472A92CC">
        <w:rPr/>
        <w:t xml:space="preserve">Nous refusons de faire nôtre, les discours politiques qui entretiennent la peur de la fin d’un monde, la peur de l'étranger, la peur de la mort d’”un” peuple. La vie, aussi petite soit-elle demeure toujours plus forte que la mort ! </w:t>
      </w:r>
    </w:p>
    <w:p w:rsidR="472A92CC" w:rsidP="472A92CC" w:rsidRDefault="472A92CC" w14:paraId="60A20178" w14:textId="7989605B">
      <w:pPr>
        <w:pStyle w:val="Normal"/>
        <w:ind w:left="0"/>
      </w:pPr>
      <w:r w:rsidR="472A92CC">
        <w:rPr/>
        <w:t>C’est par une petite graine de sénevé, (</w:t>
      </w:r>
      <w:r w:rsidRPr="472A92CC" w:rsidR="472A92CC">
        <w:rPr>
          <w:b w:val="1"/>
          <w:bCs w:val="1"/>
        </w:rPr>
        <w:t xml:space="preserve">Marc 4, 30-34) </w:t>
      </w:r>
      <w:r w:rsidR="472A92CC">
        <w:rPr>
          <w:b w:val="0"/>
          <w:bCs w:val="0"/>
        </w:rPr>
        <w:t xml:space="preserve">que Jésus- Christ parle du Royaume, du monde de Dieu où amour, </w:t>
      </w:r>
      <w:r w:rsidR="472A92CC">
        <w:rPr>
          <w:b w:val="0"/>
          <w:bCs w:val="0"/>
        </w:rPr>
        <w:t>justice</w:t>
      </w:r>
      <w:r w:rsidR="472A92CC">
        <w:rPr>
          <w:b w:val="0"/>
          <w:bCs w:val="0"/>
        </w:rPr>
        <w:t xml:space="preserve"> et paix règnent. </w:t>
      </w:r>
    </w:p>
    <w:p w:rsidR="472A92CC" w:rsidP="472A92CC" w:rsidRDefault="472A92CC" w14:paraId="37F6D9B9" w14:textId="3C7AC2F5">
      <w:pPr>
        <w:pStyle w:val="Normal"/>
        <w:ind w:left="0"/>
        <w:rPr>
          <w:b w:val="0"/>
          <w:bCs w:val="0"/>
        </w:rPr>
      </w:pPr>
      <w:r w:rsidR="472A92CC">
        <w:rPr>
          <w:b w:val="0"/>
          <w:bCs w:val="0"/>
        </w:rPr>
        <w:t xml:space="preserve">Ce qui est petit, produira du fruit...ce qui parait nous manquer aujourd’hui, l’entraide, l’écoute des plus petits, la paix, la justice, se révèlera dans la vie de nos </w:t>
      </w:r>
      <w:r w:rsidR="472A92CC">
        <w:rPr>
          <w:b w:val="0"/>
          <w:bCs w:val="0"/>
        </w:rPr>
        <w:t>enfants !</w:t>
      </w:r>
    </w:p>
    <w:p w:rsidR="472A92CC" w:rsidP="472A92CC" w:rsidRDefault="472A92CC" w14:paraId="3416102A" w14:textId="79D0EFBD">
      <w:pPr>
        <w:pStyle w:val="Normal"/>
        <w:ind w:left="0"/>
        <w:rPr>
          <w:b w:val="0"/>
          <w:bCs w:val="0"/>
        </w:rPr>
      </w:pPr>
      <w:r w:rsidR="472A92CC">
        <w:rPr>
          <w:b w:val="0"/>
          <w:bCs w:val="0"/>
        </w:rPr>
        <w:t xml:space="preserve">Nous sommes aussi les héritiers de cela : Abraham, Moïse, Jacob, Ruth, et tous les autres, n’ont pas tout dit, tout révélé, tout fait ! Ils nous laissent à notre tour, guider la nouvelle génération vers une nouvelle terre, un nouvel horizon où foi, espérance et amour, seront toujours </w:t>
      </w:r>
      <w:r w:rsidR="472A92CC">
        <w:rPr>
          <w:b w:val="0"/>
          <w:bCs w:val="0"/>
        </w:rPr>
        <w:t>présents !</w:t>
      </w:r>
    </w:p>
    <w:p w:rsidR="472A92CC" w:rsidP="472A92CC" w:rsidRDefault="472A92CC" w14:paraId="3016F951" w14:textId="54FC9ADB">
      <w:pPr>
        <w:pStyle w:val="Normal"/>
        <w:ind w:left="0"/>
        <w:rPr>
          <w:b w:val="0"/>
          <w:bCs w:val="0"/>
        </w:rPr>
      </w:pPr>
      <w:r w:rsidR="472A92CC">
        <w:rPr>
          <w:b w:val="0"/>
          <w:bCs w:val="0"/>
        </w:rPr>
        <w:t xml:space="preserve">Nous croyons que Jésus- Christ que nous a montré un chemin d’épreuve de la vie, vivre c’est aussi bien surmonter les peines, la souffrance, que partager la joie. Sur ce chemin, l’amour du Christ, sa tendre présence nous encourage : </w:t>
      </w:r>
    </w:p>
    <w:p w:rsidR="472A92CC" w:rsidP="472A92CC" w:rsidRDefault="472A92CC" w14:paraId="29265729" w14:textId="47DCF36D">
      <w:pPr>
        <w:pStyle w:val="Normal"/>
        <w:ind w:left="0"/>
        <w:rPr>
          <w:b w:val="1"/>
          <w:bCs w:val="1"/>
        </w:rPr>
      </w:pPr>
      <w:r w:rsidR="472A92CC">
        <w:rPr>
          <w:b w:val="0"/>
          <w:bCs w:val="0"/>
        </w:rPr>
        <w:t xml:space="preserve">“je dis à chacun d’entre vous de ne pas entretenir de prétentions excessives, mais de tendre à vivre avec pondération, chacun selon la mesure de la foi que Dieu lui a donnée en partage.” </w:t>
      </w:r>
      <w:r w:rsidRPr="472A92CC" w:rsidR="472A92CC">
        <w:rPr>
          <w:b w:val="1"/>
          <w:bCs w:val="1"/>
        </w:rPr>
        <w:t>Romains 12, 3</w:t>
      </w:r>
    </w:p>
    <w:p w:rsidR="472A92CC" w:rsidP="472A92CC" w:rsidRDefault="472A92CC" w14:paraId="733C3669" w14:textId="79C6FDE7">
      <w:pPr>
        <w:pStyle w:val="Normal"/>
        <w:ind w:left="0"/>
        <w:rPr>
          <w:b w:val="1"/>
          <w:bCs w:val="1"/>
        </w:rPr>
      </w:pPr>
      <w:r w:rsidR="472A92CC">
        <w:rPr>
          <w:b w:val="0"/>
          <w:bCs w:val="0"/>
        </w:rPr>
        <w:t>“Choisissez donc la vie, afin que vous puissiez vivre, vous et vos descendants” D</w:t>
      </w:r>
      <w:r w:rsidRPr="472A92CC" w:rsidR="472A92CC">
        <w:rPr>
          <w:b w:val="1"/>
          <w:bCs w:val="1"/>
        </w:rPr>
        <w:t xml:space="preserve">eutéronome 30, 19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D0CE9"/>
    <w:rsid w:val="36BD0CE9"/>
    <w:rsid w:val="472A92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0CE9"/>
  <w15:chartTrackingRefBased/>
  <w15:docId w15:val="{fd634e40-38aa-4057-b6d7-8bb0ab81a5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aaa94bc9f96041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2021-06-15T08:20:29.8658953Z</dcterms:created>
  <dcterms:modified xsi:type="dcterms:W3CDTF">2021-06-15T09:28:47.2116649Z</dcterms:modified>
  <dc:creator>Agnès Pascaraut</dc:creator>
  <lastModifiedBy>Agnès Pascaraut</lastModifiedBy>
</coreProperties>
</file>